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BC8FA" w14:textId="77777777"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N Á V R H</w:t>
      </w:r>
    </w:p>
    <w:p w14:paraId="33E9FA16" w14:textId="77777777"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322BDA9C" w14:textId="77777777"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576E6A7D" w14:textId="77777777"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</w:r>
      <w:r w:rsidRPr="00F46529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52E9673" wp14:editId="074E75E0">
            <wp:extent cx="707390" cy="802005"/>
            <wp:effectExtent l="0" t="0" r="0" b="0"/>
            <wp:docPr id="1" name="Obrázok 1" descr="http://www.rokovania.sk/html/m_Mater-Dokum-193924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okovania.sk/html/m_Mater-Dokum-193924.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1F812C1" w14:textId="77777777"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14:paraId="64F44BAE" w14:textId="77777777"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</w:t>
      </w:r>
    </w:p>
    <w:p w14:paraId="0B083CB0" w14:textId="77777777" w:rsidR="00F46529" w:rsidRPr="00F46529" w:rsidRDefault="00D006F4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z ...</w:t>
      </w:r>
      <w:r w:rsidRPr="00294D7F">
        <w:rPr>
          <w:rFonts w:ascii="Times New Roman" w:eastAsia="Times New Roman" w:hAnsi="Times New Roman" w:cs="Times New Roman"/>
          <w:sz w:val="28"/>
          <w:szCs w:val="28"/>
          <w:lang w:eastAsia="sk-SK"/>
        </w:rPr>
        <w:t>................</w:t>
      </w:r>
      <w:r w:rsidR="001F03F6">
        <w:rPr>
          <w:rFonts w:ascii="Times New Roman" w:eastAsia="Times New Roman" w:hAnsi="Times New Roman" w:cs="Times New Roman"/>
          <w:sz w:val="28"/>
          <w:szCs w:val="28"/>
          <w:lang w:eastAsia="sk-SK"/>
        </w:rPr>
        <w:t>.. 2020</w:t>
      </w:r>
    </w:p>
    <w:p w14:paraId="05E7C002" w14:textId="77777777" w:rsidR="00583327" w:rsidRDefault="00583327" w:rsidP="001F6BF0">
      <w:pPr>
        <w:pStyle w:val="Zakladnystyl"/>
        <w:jc w:val="center"/>
        <w:rPr>
          <w:b/>
          <w:bCs/>
          <w:sz w:val="28"/>
          <w:szCs w:val="28"/>
        </w:rPr>
      </w:pPr>
    </w:p>
    <w:p w14:paraId="47878FCF" w14:textId="42A9C497" w:rsidR="001F6BF0" w:rsidRDefault="001F6BF0" w:rsidP="001F6BF0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návrhu na zmenu uznesenia vlády SR č. 726 z 1</w:t>
      </w:r>
      <w:r w:rsidR="0002532C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>. 11. 2020</w:t>
      </w:r>
      <w:r w:rsidR="002172ED">
        <w:rPr>
          <w:b/>
          <w:bCs/>
          <w:sz w:val="28"/>
          <w:szCs w:val="28"/>
        </w:rPr>
        <w:t xml:space="preserve"> a </w:t>
      </w:r>
      <w:r w:rsidR="0022337A">
        <w:rPr>
          <w:b/>
          <w:bCs/>
          <w:sz w:val="28"/>
          <w:szCs w:val="28"/>
        </w:rPr>
        <w:t>na</w:t>
      </w:r>
      <w:r w:rsidR="002172ED">
        <w:rPr>
          <w:b/>
          <w:bCs/>
          <w:sz w:val="28"/>
          <w:szCs w:val="28"/>
        </w:rPr>
        <w:t xml:space="preserve"> zrušenie úlohy </w:t>
      </w:r>
      <w:r w:rsidR="0022337A">
        <w:rPr>
          <w:b/>
          <w:bCs/>
          <w:sz w:val="28"/>
          <w:szCs w:val="28"/>
        </w:rPr>
        <w:t xml:space="preserve">B. 2. pre </w:t>
      </w:r>
      <w:r w:rsidR="0022337A" w:rsidRPr="0022337A">
        <w:rPr>
          <w:b/>
          <w:bCs/>
          <w:sz w:val="28"/>
          <w:szCs w:val="28"/>
        </w:rPr>
        <w:t>podpredsed</w:t>
      </w:r>
      <w:r w:rsidR="0022337A">
        <w:rPr>
          <w:b/>
          <w:bCs/>
          <w:sz w:val="28"/>
          <w:szCs w:val="28"/>
        </w:rPr>
        <w:t>u</w:t>
      </w:r>
      <w:r w:rsidR="0022337A" w:rsidRPr="0022337A">
        <w:rPr>
          <w:b/>
          <w:bCs/>
          <w:sz w:val="28"/>
          <w:szCs w:val="28"/>
        </w:rPr>
        <w:t xml:space="preserve"> vlády a ministr</w:t>
      </w:r>
      <w:r w:rsidR="0022337A">
        <w:rPr>
          <w:b/>
          <w:bCs/>
          <w:sz w:val="28"/>
          <w:szCs w:val="28"/>
        </w:rPr>
        <w:t>a</w:t>
      </w:r>
      <w:r w:rsidR="0022337A" w:rsidRPr="0022337A">
        <w:rPr>
          <w:b/>
          <w:bCs/>
          <w:sz w:val="28"/>
          <w:szCs w:val="28"/>
        </w:rPr>
        <w:t xml:space="preserve"> hospodárstva </w:t>
      </w:r>
      <w:r w:rsidR="002172ED">
        <w:rPr>
          <w:b/>
          <w:bCs/>
          <w:sz w:val="28"/>
          <w:szCs w:val="28"/>
        </w:rPr>
        <w:t>z tohto uznesenia</w:t>
      </w:r>
      <w:r>
        <w:rPr>
          <w:b/>
          <w:bCs/>
          <w:sz w:val="28"/>
          <w:szCs w:val="28"/>
        </w:rPr>
        <w:t xml:space="preserve"> </w:t>
      </w:r>
    </w:p>
    <w:p w14:paraId="1ACA4E46" w14:textId="77777777"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F46529" w:rsidRPr="00F46529" w14:paraId="476DB7B8" w14:textId="77777777" w:rsidTr="00F46529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2987CE" w14:textId="77777777" w:rsidR="00F46529" w:rsidRPr="00F46529" w:rsidRDefault="00F46529" w:rsidP="00F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652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4BC266" w14:textId="77777777" w:rsidR="00F46529" w:rsidRPr="00F46529" w:rsidRDefault="00F46529" w:rsidP="00D56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652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F46529" w:rsidRPr="00F46529" w14:paraId="75A1C68D" w14:textId="77777777" w:rsidTr="00F46529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2DE0A3" w14:textId="77777777" w:rsidR="00F46529" w:rsidRPr="00F46529" w:rsidRDefault="00F46529" w:rsidP="00F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652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0FC268" w14:textId="77777777" w:rsidR="00F46529" w:rsidRPr="00F46529" w:rsidRDefault="00047873" w:rsidP="000E2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predseda</w:t>
            </w:r>
            <w:r w:rsidR="00AA64A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vlády</w:t>
            </w:r>
          </w:p>
        </w:tc>
      </w:tr>
    </w:tbl>
    <w:p w14:paraId="5A4B06F5" w14:textId="77777777" w:rsidR="00F46529" w:rsidRPr="00F46529" w:rsidRDefault="00F46529" w:rsidP="00F46529">
      <w:pPr>
        <w:spacing w:before="48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 Vláda</w:t>
      </w:r>
    </w:p>
    <w:p w14:paraId="0B56C909" w14:textId="77777777" w:rsidR="001F6BF0" w:rsidRDefault="00F46529" w:rsidP="007904C3">
      <w:pPr>
        <w:pStyle w:val="Vlada"/>
      </w:pPr>
      <w:r w:rsidRPr="00F46529">
        <w:rPr>
          <w:rFonts w:eastAsia="Times New Roman"/>
          <w:sz w:val="28"/>
          <w:szCs w:val="28"/>
        </w:rPr>
        <w:t>A.</w:t>
      </w:r>
      <w:r w:rsidRPr="00F46529">
        <w:rPr>
          <w:rFonts w:eastAsia="Times New Roman"/>
          <w:sz w:val="14"/>
          <w:szCs w:val="14"/>
        </w:rPr>
        <w:t xml:space="preserve">          </w:t>
      </w:r>
      <w:r w:rsidR="001F6BF0">
        <w:t>mení</w:t>
      </w:r>
    </w:p>
    <w:p w14:paraId="7384519F" w14:textId="02FA9571" w:rsidR="00011DE4" w:rsidRDefault="001F6BF0" w:rsidP="001F6BF0">
      <w:pPr>
        <w:pStyle w:val="Nadpis2"/>
      </w:pPr>
      <w:r w:rsidRPr="001D5588">
        <w:t xml:space="preserve">bod </w:t>
      </w:r>
      <w:r w:rsidR="00011DE4">
        <w:t xml:space="preserve">A. 1. </w:t>
      </w:r>
      <w:r w:rsidR="00011DE4" w:rsidRPr="001D5588">
        <w:t>uznesenia vlády SR č. 726 z 1</w:t>
      </w:r>
      <w:r w:rsidR="00011DE4">
        <w:t>9</w:t>
      </w:r>
      <w:r w:rsidR="00011DE4" w:rsidRPr="001D5588">
        <w:t>.11. 2020 takto:</w:t>
      </w:r>
    </w:p>
    <w:p w14:paraId="6243BE94" w14:textId="60D60178" w:rsidR="00011DE4" w:rsidRDefault="00011DE4" w:rsidP="007904C3">
      <w:pPr>
        <w:pStyle w:val="Nadpis2"/>
        <w:numPr>
          <w:ilvl w:val="0"/>
          <w:numId w:val="0"/>
        </w:numPr>
        <w:ind w:left="1985"/>
      </w:pPr>
      <w:r>
        <w:t>„A.1. návrh na zabezpečenie antigénových testov na zistenie ochorenia COVID- 19 a ich použitie pri hromadnom testovaní obyvateľstva;“;</w:t>
      </w:r>
    </w:p>
    <w:p w14:paraId="0D033210" w14:textId="77777777" w:rsidR="00011DE4" w:rsidRDefault="00011DE4" w:rsidP="007904C3">
      <w:pPr>
        <w:pStyle w:val="Nadpis2"/>
        <w:numPr>
          <w:ilvl w:val="0"/>
          <w:numId w:val="0"/>
        </w:numPr>
        <w:ind w:left="1985"/>
      </w:pPr>
    </w:p>
    <w:p w14:paraId="1B6B248E" w14:textId="51AF599C" w:rsidR="001F6BF0" w:rsidRPr="001D5588" w:rsidRDefault="007904C3" w:rsidP="001F6BF0">
      <w:pPr>
        <w:pStyle w:val="Nadpis2"/>
      </w:pPr>
      <w:r>
        <w:t xml:space="preserve">bod </w:t>
      </w:r>
      <w:r w:rsidR="001F6BF0" w:rsidRPr="001D5588">
        <w:t>B.1 uznesenia vlády SR č. 726 z 1</w:t>
      </w:r>
      <w:r w:rsidR="0002532C">
        <w:t>9</w:t>
      </w:r>
      <w:r w:rsidR="001F6BF0" w:rsidRPr="001D5588">
        <w:t>.11. 2020 takto:</w:t>
      </w:r>
    </w:p>
    <w:p w14:paraId="282D97E3" w14:textId="46DF221C" w:rsidR="00011DE4" w:rsidRPr="00011DE4" w:rsidRDefault="001F6BF0" w:rsidP="00011DE4">
      <w:pPr>
        <w:spacing w:before="120" w:after="0" w:line="240" w:lineRule="auto"/>
        <w:ind w:left="1418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4C3">
        <w:rPr>
          <w:rFonts w:ascii="Times New Roman" w:hAnsi="Times New Roman" w:cs="Times New Roman"/>
          <w:sz w:val="24"/>
          <w:szCs w:val="24"/>
        </w:rPr>
        <w:t>„B.1.</w:t>
      </w:r>
      <w:r w:rsidRPr="007904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>z dôvodu mimoriadnej naliehavosti v dôsledku ohrozenia zdravia obyvateľstva</w:t>
      </w:r>
      <w:r w:rsidR="00011D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>spôsobeného pandémiou ochorenia COVID-19, ktorej vývoj vláda nevie</w:t>
      </w:r>
      <w:r w:rsidR="00011D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 xml:space="preserve">predvídať a za ktorú nenesie zodpovednosť, </w:t>
      </w:r>
      <w:r w:rsidR="00BB1878">
        <w:rPr>
          <w:rFonts w:ascii="Times New Roman" w:eastAsia="Times New Roman" w:hAnsi="Times New Roman" w:cs="Times New Roman"/>
          <w:sz w:val="24"/>
          <w:szCs w:val="24"/>
        </w:rPr>
        <w:t xml:space="preserve">po úspešnej epidemiologickej intervencii v dôsledku celoplošného testovania 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 xml:space="preserve">zabezpečiť obstaranie </w:t>
      </w:r>
      <w:r w:rsidR="00563AD7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>miliónov</w:t>
      </w:r>
      <w:r w:rsidR="00011D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 xml:space="preserve">kusov antigénových testov </w:t>
      </w:r>
      <w:r w:rsidR="00563AD7">
        <w:rPr>
          <w:rFonts w:ascii="Times New Roman" w:eastAsia="Times New Roman" w:hAnsi="Times New Roman" w:cs="Times New Roman"/>
          <w:sz w:val="24"/>
          <w:szCs w:val="24"/>
        </w:rPr>
        <w:t xml:space="preserve">so </w:t>
      </w:r>
      <w:proofErr w:type="spellStart"/>
      <w:r w:rsidR="00563AD7">
        <w:rPr>
          <w:rFonts w:ascii="Times New Roman" w:eastAsia="Times New Roman" w:hAnsi="Times New Roman" w:cs="Times New Roman"/>
          <w:sz w:val="24"/>
          <w:szCs w:val="24"/>
        </w:rPr>
        <w:t>špecificitou</w:t>
      </w:r>
      <w:proofErr w:type="spellEnd"/>
      <w:r w:rsidR="00563A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4C39">
        <w:rPr>
          <w:rFonts w:ascii="Times New Roman" w:eastAsia="Times New Roman" w:hAnsi="Times New Roman" w:cs="Times New Roman"/>
          <w:sz w:val="24"/>
          <w:szCs w:val="24"/>
        </w:rPr>
        <w:t xml:space="preserve">nad </w:t>
      </w:r>
      <w:r w:rsidR="00563AD7">
        <w:rPr>
          <w:rFonts w:ascii="Times New Roman" w:eastAsia="Times New Roman" w:hAnsi="Times New Roman" w:cs="Times New Roman"/>
          <w:sz w:val="24"/>
          <w:szCs w:val="24"/>
        </w:rPr>
        <w:t>99 % a 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 xml:space="preserve">podľa </w:t>
      </w:r>
      <w:r w:rsidR="00563AD7">
        <w:rPr>
          <w:rFonts w:ascii="Times New Roman" w:eastAsia="Times New Roman" w:hAnsi="Times New Roman" w:cs="Times New Roman"/>
          <w:sz w:val="24"/>
          <w:szCs w:val="24"/>
        </w:rPr>
        <w:t xml:space="preserve">zadania Ministerstva zdravotníctva Slovenskej republiky 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 xml:space="preserve">za účelom </w:t>
      </w:r>
      <w:r w:rsidR="00253B77">
        <w:rPr>
          <w:rFonts w:ascii="Times New Roman" w:eastAsia="Times New Roman" w:hAnsi="Times New Roman" w:cs="Times New Roman"/>
          <w:sz w:val="24"/>
          <w:szCs w:val="24"/>
        </w:rPr>
        <w:t>ď</w:t>
      </w:r>
      <w:r w:rsidR="00BB1878">
        <w:rPr>
          <w:rFonts w:ascii="Times New Roman" w:eastAsia="Times New Roman" w:hAnsi="Times New Roman" w:cs="Times New Roman"/>
          <w:sz w:val="24"/>
          <w:szCs w:val="24"/>
        </w:rPr>
        <w:t xml:space="preserve">alšieho </w:t>
      </w:r>
      <w:r w:rsidR="00011DE4">
        <w:rPr>
          <w:rFonts w:ascii="Times New Roman" w:eastAsia="Times New Roman" w:hAnsi="Times New Roman" w:cs="Times New Roman"/>
          <w:sz w:val="24"/>
          <w:szCs w:val="24"/>
        </w:rPr>
        <w:t>hromadného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 xml:space="preserve"> testovania obyvateľstva</w:t>
      </w:r>
      <w:r w:rsidR="00563AD7">
        <w:rPr>
          <w:rFonts w:ascii="Times New Roman" w:eastAsia="Times New Roman" w:hAnsi="Times New Roman" w:cs="Times New Roman"/>
          <w:sz w:val="24"/>
          <w:szCs w:val="24"/>
        </w:rPr>
        <w:t xml:space="preserve">, a to </w:t>
      </w:r>
    </w:p>
    <w:p w14:paraId="7828B002" w14:textId="69622F74" w:rsidR="00011DE4" w:rsidRPr="00011DE4" w:rsidRDefault="00563AD7" w:rsidP="00011DE4">
      <w:pPr>
        <w:spacing w:before="120" w:after="0" w:line="240" w:lineRule="auto"/>
        <w:ind w:left="1418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milióny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 xml:space="preserve"> kusov testov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najneskôr 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>
        <w:rPr>
          <w:rFonts w:ascii="Times New Roman" w:eastAsia="Times New Roman" w:hAnsi="Times New Roman" w:cs="Times New Roman"/>
          <w:sz w:val="24"/>
          <w:szCs w:val="24"/>
        </w:rPr>
        <w:t>17.12.</w:t>
      </w:r>
      <w:r w:rsidR="00011DE4" w:rsidRPr="00011DE4">
        <w:rPr>
          <w:rFonts w:ascii="Times New Roman" w:eastAsia="Times New Roman" w:hAnsi="Times New Roman" w:cs="Times New Roman"/>
          <w:sz w:val="24"/>
          <w:szCs w:val="24"/>
        </w:rPr>
        <w:t>2020</w:t>
      </w:r>
    </w:p>
    <w:p w14:paraId="74425F46" w14:textId="602C97E0" w:rsidR="00A173B8" w:rsidRPr="00563AD7" w:rsidRDefault="00011DE4" w:rsidP="00563AD7">
      <w:pPr>
        <w:spacing w:before="120" w:after="0" w:line="240" w:lineRule="auto"/>
        <w:ind w:left="1418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DE4">
        <w:rPr>
          <w:rFonts w:ascii="Times New Roman" w:eastAsia="Times New Roman" w:hAnsi="Times New Roman" w:cs="Times New Roman"/>
          <w:sz w:val="24"/>
          <w:szCs w:val="24"/>
        </w:rPr>
        <w:t xml:space="preserve">4 milióny kusov testov </w:t>
      </w:r>
      <w:r w:rsidR="00563AD7">
        <w:rPr>
          <w:rFonts w:ascii="Times New Roman" w:eastAsia="Times New Roman" w:hAnsi="Times New Roman" w:cs="Times New Roman"/>
          <w:sz w:val="24"/>
          <w:szCs w:val="24"/>
        </w:rPr>
        <w:t xml:space="preserve">najneskôr </w:t>
      </w:r>
      <w:r w:rsidRPr="00011DE4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 w:rsidR="00563AD7">
        <w:rPr>
          <w:rFonts w:ascii="Times New Roman" w:eastAsia="Times New Roman" w:hAnsi="Times New Roman" w:cs="Times New Roman"/>
          <w:sz w:val="24"/>
          <w:szCs w:val="24"/>
        </w:rPr>
        <w:t>31.12.</w:t>
      </w:r>
      <w:r w:rsidRPr="00011DE4"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22337A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“</w:t>
      </w:r>
    </w:p>
    <w:p w14:paraId="57CA944A" w14:textId="77777777" w:rsidR="002172ED" w:rsidRPr="002077CB" w:rsidRDefault="002172ED" w:rsidP="002172ED">
      <w:pPr>
        <w:pStyle w:val="Odsekzoznamu"/>
        <w:numPr>
          <w:ilvl w:val="0"/>
          <w:numId w:val="2"/>
        </w:numPr>
        <w:spacing w:before="120" w:after="0" w:line="240" w:lineRule="auto"/>
        <w:ind w:left="426"/>
        <w:jc w:val="both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077CB">
        <w:rPr>
          <w:rFonts w:ascii="Times New Roman" w:hAnsi="Times New Roman" w:cs="Times New Roman"/>
          <w:b/>
          <w:sz w:val="32"/>
          <w:szCs w:val="32"/>
        </w:rPr>
        <w:t xml:space="preserve">ruší </w:t>
      </w:r>
    </w:p>
    <w:p w14:paraId="4FF08E84" w14:textId="6CA88CC0" w:rsidR="0002532C" w:rsidRDefault="002172ED" w:rsidP="0002532C">
      <w:pPr>
        <w:spacing w:after="12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C.1. </w:t>
      </w:r>
      <w:r w:rsidRPr="007904C3">
        <w:rPr>
          <w:rFonts w:ascii="Times New Roman" w:hAnsi="Times New Roman" w:cs="Times New Roman"/>
          <w:sz w:val="24"/>
          <w:szCs w:val="24"/>
        </w:rPr>
        <w:t xml:space="preserve">úlohu B. 2. </w:t>
      </w:r>
      <w:r w:rsidR="0002532C" w:rsidRPr="007904C3">
        <w:rPr>
          <w:rFonts w:ascii="Times New Roman" w:hAnsi="Times New Roman" w:cs="Times New Roman"/>
          <w:sz w:val="24"/>
          <w:szCs w:val="24"/>
        </w:rPr>
        <w:t xml:space="preserve">pre </w:t>
      </w:r>
      <w:r w:rsidR="0002532C" w:rsidRPr="007904C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podpredsedu vlády a ministra hospodárstva v</w:t>
      </w:r>
      <w:r w:rsidR="0002532C" w:rsidRPr="007904C3">
        <w:rPr>
          <w:rFonts w:ascii="Times New Roman" w:hAnsi="Times New Roman" w:cs="Times New Roman"/>
          <w:sz w:val="24"/>
          <w:szCs w:val="24"/>
        </w:rPr>
        <w:t> uznesení</w:t>
      </w:r>
      <w:r w:rsidR="00A173B8" w:rsidRPr="007904C3">
        <w:rPr>
          <w:rFonts w:ascii="Times New Roman" w:hAnsi="Times New Roman" w:cs="Times New Roman"/>
          <w:sz w:val="24"/>
          <w:szCs w:val="24"/>
        </w:rPr>
        <w:t xml:space="preserve"> vlády SR č. 726 z 19</w:t>
      </w:r>
      <w:r w:rsidR="0002532C" w:rsidRPr="007904C3">
        <w:rPr>
          <w:rFonts w:ascii="Times New Roman" w:hAnsi="Times New Roman" w:cs="Times New Roman"/>
          <w:sz w:val="24"/>
          <w:szCs w:val="24"/>
        </w:rPr>
        <w:t xml:space="preserve">. 11. 2020 </w:t>
      </w:r>
      <w:r w:rsidR="0002532C" w:rsidRPr="007904C3">
        <w:rPr>
          <w:rFonts w:ascii="Times New Roman" w:eastAsia="Times New Roman" w:hAnsi="Times New Roman" w:cs="Times New Roman"/>
          <w:sz w:val="24"/>
          <w:szCs w:val="24"/>
          <w:lang w:eastAsia="sk-SK"/>
        </w:rPr>
        <w:t>použiť obstarané antigénové testy podľa</w:t>
      </w:r>
      <w:r w:rsidR="0002532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bodu B.1. uznesenia podľa rozhodnutia Ministerstva zdravotníctva SR</w:t>
      </w:r>
      <w:r w:rsidR="007904C3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14:paraId="56F36114" w14:textId="79C68C5F" w:rsidR="00AA64AA" w:rsidRDefault="00AA64AA" w:rsidP="007904C3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sectPr w:rsidR="00AA64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1221E" w14:textId="77777777" w:rsidR="00113FE2" w:rsidRDefault="00113FE2" w:rsidP="009919AD">
      <w:pPr>
        <w:spacing w:after="0" w:line="240" w:lineRule="auto"/>
      </w:pPr>
      <w:r>
        <w:separator/>
      </w:r>
    </w:p>
  </w:endnote>
  <w:endnote w:type="continuationSeparator" w:id="0">
    <w:p w14:paraId="2CE484F4" w14:textId="77777777" w:rsidR="00113FE2" w:rsidRDefault="00113FE2" w:rsidP="0099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59EF4" w14:textId="77777777" w:rsidR="009919AD" w:rsidRDefault="009919A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048CD" w14:textId="77777777" w:rsidR="009919AD" w:rsidRDefault="009919A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835E4" w14:textId="77777777" w:rsidR="009919AD" w:rsidRDefault="009919A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70E17" w14:textId="77777777" w:rsidR="00113FE2" w:rsidRDefault="00113FE2" w:rsidP="009919AD">
      <w:pPr>
        <w:spacing w:after="0" w:line="240" w:lineRule="auto"/>
      </w:pPr>
      <w:r>
        <w:separator/>
      </w:r>
    </w:p>
  </w:footnote>
  <w:footnote w:type="continuationSeparator" w:id="0">
    <w:p w14:paraId="7364C7E6" w14:textId="77777777" w:rsidR="00113FE2" w:rsidRDefault="00113FE2" w:rsidP="0099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E78AC" w14:textId="77777777" w:rsidR="009919AD" w:rsidRDefault="009919A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D46D5" w14:textId="77777777" w:rsidR="009919AD" w:rsidRDefault="009919A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E6808" w14:textId="77777777" w:rsidR="009919AD" w:rsidRDefault="009919A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03FC1ECA"/>
    <w:lvl w:ilvl="0">
      <w:start w:val="1"/>
      <w:numFmt w:val="upperLetter"/>
      <w:pStyle w:val="Nadpis1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985"/>
        </w:tabs>
        <w:ind w:left="1985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985"/>
        </w:tabs>
        <w:ind w:left="1985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985"/>
        </w:tabs>
        <w:ind w:left="1985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807"/>
        </w:tabs>
        <w:ind w:left="3447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527"/>
        </w:tabs>
        <w:ind w:left="4167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247"/>
        </w:tabs>
        <w:ind w:left="4887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967"/>
        </w:tabs>
        <w:ind w:left="5607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687"/>
        </w:tabs>
        <w:ind w:left="6327"/>
      </w:pPr>
      <w:rPr>
        <w:rFonts w:hint="default"/>
      </w:rPr>
    </w:lvl>
  </w:abstractNum>
  <w:abstractNum w:abstractNumId="1" w15:restartNumberingAfterBreak="0">
    <w:nsid w:val="37502B64"/>
    <w:multiLevelType w:val="hybridMultilevel"/>
    <w:tmpl w:val="3D8EF9DC"/>
    <w:lvl w:ilvl="0" w:tplc="6938F9F8">
      <w:start w:val="1"/>
      <w:numFmt w:val="upperLetter"/>
      <w:lvlText w:val="%1."/>
      <w:lvlJc w:val="left"/>
      <w:pPr>
        <w:ind w:left="1492" w:hanging="360"/>
      </w:pPr>
      <w:rPr>
        <w:rFonts w:eastAsia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2212" w:hanging="360"/>
      </w:pPr>
    </w:lvl>
    <w:lvl w:ilvl="2" w:tplc="041B001B" w:tentative="1">
      <w:start w:val="1"/>
      <w:numFmt w:val="lowerRoman"/>
      <w:lvlText w:val="%3."/>
      <w:lvlJc w:val="right"/>
      <w:pPr>
        <w:ind w:left="2932" w:hanging="180"/>
      </w:pPr>
    </w:lvl>
    <w:lvl w:ilvl="3" w:tplc="041B000F" w:tentative="1">
      <w:start w:val="1"/>
      <w:numFmt w:val="decimal"/>
      <w:lvlText w:val="%4."/>
      <w:lvlJc w:val="left"/>
      <w:pPr>
        <w:ind w:left="3652" w:hanging="360"/>
      </w:pPr>
    </w:lvl>
    <w:lvl w:ilvl="4" w:tplc="041B0019" w:tentative="1">
      <w:start w:val="1"/>
      <w:numFmt w:val="lowerLetter"/>
      <w:lvlText w:val="%5."/>
      <w:lvlJc w:val="left"/>
      <w:pPr>
        <w:ind w:left="4372" w:hanging="360"/>
      </w:pPr>
    </w:lvl>
    <w:lvl w:ilvl="5" w:tplc="041B001B" w:tentative="1">
      <w:start w:val="1"/>
      <w:numFmt w:val="lowerRoman"/>
      <w:lvlText w:val="%6."/>
      <w:lvlJc w:val="right"/>
      <w:pPr>
        <w:ind w:left="5092" w:hanging="180"/>
      </w:pPr>
    </w:lvl>
    <w:lvl w:ilvl="6" w:tplc="041B000F" w:tentative="1">
      <w:start w:val="1"/>
      <w:numFmt w:val="decimal"/>
      <w:lvlText w:val="%7."/>
      <w:lvlJc w:val="left"/>
      <w:pPr>
        <w:ind w:left="5812" w:hanging="360"/>
      </w:pPr>
    </w:lvl>
    <w:lvl w:ilvl="7" w:tplc="041B0019" w:tentative="1">
      <w:start w:val="1"/>
      <w:numFmt w:val="lowerLetter"/>
      <w:lvlText w:val="%8."/>
      <w:lvlJc w:val="left"/>
      <w:pPr>
        <w:ind w:left="6532" w:hanging="360"/>
      </w:pPr>
    </w:lvl>
    <w:lvl w:ilvl="8" w:tplc="041B001B" w:tentative="1">
      <w:start w:val="1"/>
      <w:numFmt w:val="lowerRoman"/>
      <w:lvlText w:val="%9."/>
      <w:lvlJc w:val="right"/>
      <w:pPr>
        <w:ind w:left="72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29"/>
    <w:rsid w:val="00011DE4"/>
    <w:rsid w:val="0002532C"/>
    <w:rsid w:val="00047873"/>
    <w:rsid w:val="00072044"/>
    <w:rsid w:val="00076D14"/>
    <w:rsid w:val="000807EA"/>
    <w:rsid w:val="000921A5"/>
    <w:rsid w:val="000B286F"/>
    <w:rsid w:val="000E2221"/>
    <w:rsid w:val="00113FE2"/>
    <w:rsid w:val="001275CB"/>
    <w:rsid w:val="001C52DA"/>
    <w:rsid w:val="001D1E07"/>
    <w:rsid w:val="001D5588"/>
    <w:rsid w:val="001F03F6"/>
    <w:rsid w:val="001F6BF0"/>
    <w:rsid w:val="002077CB"/>
    <w:rsid w:val="00214646"/>
    <w:rsid w:val="002172ED"/>
    <w:rsid w:val="0022337A"/>
    <w:rsid w:val="00253B77"/>
    <w:rsid w:val="0025461A"/>
    <w:rsid w:val="00294D7F"/>
    <w:rsid w:val="00295763"/>
    <w:rsid w:val="00296131"/>
    <w:rsid w:val="002B3F31"/>
    <w:rsid w:val="002F0ED0"/>
    <w:rsid w:val="00364991"/>
    <w:rsid w:val="00365AB3"/>
    <w:rsid w:val="003B40CB"/>
    <w:rsid w:val="003E6BA0"/>
    <w:rsid w:val="00422A8A"/>
    <w:rsid w:val="004240FB"/>
    <w:rsid w:val="004C363E"/>
    <w:rsid w:val="005032D4"/>
    <w:rsid w:val="00563AD7"/>
    <w:rsid w:val="00583327"/>
    <w:rsid w:val="005E03E7"/>
    <w:rsid w:val="005E66EA"/>
    <w:rsid w:val="007034C7"/>
    <w:rsid w:val="00706581"/>
    <w:rsid w:val="007266AE"/>
    <w:rsid w:val="00732B19"/>
    <w:rsid w:val="007904C3"/>
    <w:rsid w:val="007A68D7"/>
    <w:rsid w:val="007F0FDB"/>
    <w:rsid w:val="007F3340"/>
    <w:rsid w:val="00812D26"/>
    <w:rsid w:val="009919AD"/>
    <w:rsid w:val="009B5AF5"/>
    <w:rsid w:val="009E7DA9"/>
    <w:rsid w:val="00A005F5"/>
    <w:rsid w:val="00A07C91"/>
    <w:rsid w:val="00A173B8"/>
    <w:rsid w:val="00A51EE0"/>
    <w:rsid w:val="00A937BE"/>
    <w:rsid w:val="00AA64AA"/>
    <w:rsid w:val="00AE2E97"/>
    <w:rsid w:val="00B503FC"/>
    <w:rsid w:val="00B54D4E"/>
    <w:rsid w:val="00BB1878"/>
    <w:rsid w:val="00C01713"/>
    <w:rsid w:val="00C15F62"/>
    <w:rsid w:val="00C563D9"/>
    <w:rsid w:val="00C73C84"/>
    <w:rsid w:val="00CB5018"/>
    <w:rsid w:val="00CB5C25"/>
    <w:rsid w:val="00D006F4"/>
    <w:rsid w:val="00D5646F"/>
    <w:rsid w:val="00E012E6"/>
    <w:rsid w:val="00E25D9F"/>
    <w:rsid w:val="00F0279A"/>
    <w:rsid w:val="00F344CB"/>
    <w:rsid w:val="00F363E7"/>
    <w:rsid w:val="00F44C39"/>
    <w:rsid w:val="00F46529"/>
    <w:rsid w:val="00F5147F"/>
    <w:rsid w:val="00F542C2"/>
    <w:rsid w:val="00F55299"/>
    <w:rsid w:val="00F6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2A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rmlny"/>
    <w:link w:val="Nadpis1Char"/>
    <w:uiPriority w:val="99"/>
    <w:qFormat/>
    <w:rsid w:val="001F6BF0"/>
    <w:pPr>
      <w:keepNext/>
      <w:numPr>
        <w:numId w:val="1"/>
      </w:numPr>
      <w:spacing w:before="360" w:after="0" w:line="240" w:lineRule="auto"/>
      <w:outlineLvl w:val="0"/>
    </w:pPr>
    <w:rPr>
      <w:rFonts w:ascii="Times New Roman" w:eastAsiaTheme="minorEastAsia" w:hAnsi="Times New Roman" w:cs="Times New Roman"/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1F6BF0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1F6BF0"/>
    <w:pPr>
      <w:keepNext/>
      <w:numPr>
        <w:ilvl w:val="2"/>
        <w:numId w:val="1"/>
      </w:numPr>
      <w:spacing w:before="120" w:after="0" w:line="240" w:lineRule="auto"/>
      <w:outlineLvl w:val="2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1F6BF0"/>
    <w:pPr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Theme="minorEastAsia" w:hAnsi="Times New Roman" w:cs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uiPriority w:val="99"/>
    <w:qFormat/>
    <w:rsid w:val="001F6BF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Theme="minorEastAsia" w:hAnsi="Times New Roman" w:cs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uiPriority w:val="99"/>
    <w:qFormat/>
    <w:rsid w:val="001F6BF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Theme="minorEastAsia" w:hAnsi="Times New Roman" w:cs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uiPriority w:val="99"/>
    <w:qFormat/>
    <w:rsid w:val="001F6BF0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uiPriority w:val="99"/>
    <w:qFormat/>
    <w:rsid w:val="001F6BF0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Theme="minorEastAsia" w:hAnsi="Times New Roman"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9"/>
    <w:qFormat/>
    <w:rsid w:val="001F6BF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Theme="minorEastAsia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F46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46529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C01713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99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919AD"/>
  </w:style>
  <w:style w:type="paragraph" w:styleId="Pta">
    <w:name w:val="footer"/>
    <w:basedOn w:val="Normlny"/>
    <w:link w:val="PtaChar"/>
    <w:uiPriority w:val="99"/>
    <w:unhideWhenUsed/>
    <w:rsid w:val="0099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919AD"/>
  </w:style>
  <w:style w:type="paragraph" w:customStyle="1" w:styleId="Zakladnystyl">
    <w:name w:val="Zakladny styl"/>
    <w:uiPriority w:val="99"/>
    <w:rsid w:val="001F6BF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sid w:val="001F6BF0"/>
    <w:rPr>
      <w:rFonts w:ascii="Times New Roman" w:eastAsiaTheme="minorEastAsia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sid w:val="001F6BF0"/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rsid w:val="001F6BF0"/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rsid w:val="001F6BF0"/>
    <w:rPr>
      <w:rFonts w:ascii="Times New Roman" w:eastAsiaTheme="minorEastAsia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1F6BF0"/>
    <w:rPr>
      <w:rFonts w:ascii="Times New Roman" w:eastAsiaTheme="minorEastAsia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rsid w:val="001F6BF0"/>
    <w:rPr>
      <w:rFonts w:ascii="Times New Roman" w:eastAsiaTheme="minorEastAsia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1F6BF0"/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1F6BF0"/>
    <w:rPr>
      <w:rFonts w:ascii="Times New Roman" w:eastAsiaTheme="minorEastAsia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1F6BF0"/>
    <w:rPr>
      <w:rFonts w:ascii="Arial" w:eastAsiaTheme="minorEastAsia" w:hAnsi="Arial" w:cs="Arial"/>
      <w:lang w:eastAsia="sk-SK"/>
    </w:rPr>
  </w:style>
  <w:style w:type="paragraph" w:customStyle="1" w:styleId="Vlada">
    <w:name w:val="Vlada"/>
    <w:basedOn w:val="Normlny"/>
    <w:uiPriority w:val="99"/>
    <w:rsid w:val="001F6BF0"/>
    <w:pPr>
      <w:spacing w:before="480" w:after="120" w:line="240" w:lineRule="auto"/>
    </w:pPr>
    <w:rPr>
      <w:rFonts w:ascii="Times New Roman" w:eastAsiaTheme="minorEastAsia" w:hAnsi="Times New Roman" w:cs="Times New Roman"/>
      <w:b/>
      <w:bCs/>
      <w:sz w:val="32"/>
      <w:szCs w:val="3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1D558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D558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D558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D558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D5588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1D5588"/>
    <w:pPr>
      <w:spacing w:after="0" w:line="240" w:lineRule="auto"/>
    </w:pPr>
  </w:style>
  <w:style w:type="table" w:styleId="Mriekatabuky">
    <w:name w:val="Table Grid"/>
    <w:basedOn w:val="Normlnatabuka"/>
    <w:uiPriority w:val="39"/>
    <w:rsid w:val="002172E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WKX3UHSAJ2R6-2-1010944</_dlc_DocId>
    <_dlc_DocIdUrl xmlns="e60a29af-d413-48d4-bd90-fe9d2a897e4b">
      <Url>https://ovdmasv601/sites/DMS/_layouts/15/DocIdRedir.aspx?ID=WKX3UHSAJ2R6-2-1010944</Url>
      <Description>WKX3UHSAJ2R6-2-1010944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A241CEA-9EB8-4CC1-BAD9-6BA7F9AE3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8F69FE-F876-48B7-B6E2-9960F3B76A74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C910A049-208B-4A10-816C-F6D54A9E51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9FE6AC-C8B5-4273-A6F1-30508065368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2020-12-04T11:41:00Z</dcterms:created>
  <dcterms:modified xsi:type="dcterms:W3CDTF">2020-12-04T13:26:00Z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c0bb13c8-15cb-44a2-ab37-a7eb8d7aeb70</vt:lpwstr>
  </property>
</Properties>
</file>